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AB" w:rsidRPr="003A55EF" w:rsidRDefault="008A1778" w:rsidP="008A1778">
      <w:pPr>
        <w:pStyle w:val="Titre"/>
        <w:rPr>
          <w:lang w:val="fr-FR"/>
        </w:rPr>
      </w:pPr>
      <w:r w:rsidRPr="003A55EF">
        <w:rPr>
          <w:lang w:val="fr-FR"/>
        </w:rPr>
        <w:t>Projet d’Auto Apprentissage</w:t>
      </w:r>
    </w:p>
    <w:p w:rsidR="008A1778" w:rsidRPr="003A55EF" w:rsidRDefault="008A1778" w:rsidP="008A1778">
      <w:pPr>
        <w:rPr>
          <w:lang w:val="fr-FR"/>
        </w:rPr>
      </w:pPr>
      <w:r w:rsidRPr="003A55EF">
        <w:rPr>
          <w:lang w:val="fr-FR"/>
        </w:rPr>
        <w:t xml:space="preserve">Définition d’un sujet d’auto-apprentissage pour l’année de 3AI qui doit mettre en </w:t>
      </w:r>
      <w:proofErr w:type="spellStart"/>
      <w:r w:rsidRPr="003A55EF">
        <w:rPr>
          <w:lang w:val="fr-FR"/>
        </w:rPr>
        <w:t>oeuvre</w:t>
      </w:r>
      <w:proofErr w:type="spellEnd"/>
      <w:r w:rsidRPr="003A55EF">
        <w:rPr>
          <w:lang w:val="fr-FR"/>
        </w:rPr>
        <w:t xml:space="preserve"> l’apprentissage d’une langue et l’aspect développement personnel. </w:t>
      </w:r>
    </w:p>
    <w:p w:rsidR="008A1778" w:rsidRPr="003A55EF" w:rsidRDefault="008A1778" w:rsidP="008A1778">
      <w:pPr>
        <w:rPr>
          <w:lang w:val="fr-FR"/>
        </w:rPr>
      </w:pPr>
    </w:p>
    <w:p w:rsidR="008A1778" w:rsidRPr="003A55EF" w:rsidRDefault="008A1778" w:rsidP="004019A2">
      <w:pPr>
        <w:pStyle w:val="Titre2"/>
        <w:rPr>
          <w:lang w:val="fr-FR"/>
        </w:rPr>
      </w:pPr>
      <w:r w:rsidRPr="003A55EF">
        <w:rPr>
          <w:lang w:val="fr-FR"/>
        </w:rPr>
        <w:t>Problématique</w:t>
      </w:r>
      <w:r w:rsidR="004019A2" w:rsidRPr="003A55EF">
        <w:rPr>
          <w:lang w:val="fr-FR"/>
        </w:rPr>
        <w:t xml:space="preserve"> </w:t>
      </w:r>
      <w:r w:rsidRPr="003A55EF">
        <w:rPr>
          <w:lang w:val="fr-FR"/>
        </w:rPr>
        <w:t>:</w:t>
      </w:r>
    </w:p>
    <w:p w:rsidR="008A1778" w:rsidRPr="003A55EF" w:rsidRDefault="008A1778" w:rsidP="008A1778">
      <w:pPr>
        <w:rPr>
          <w:lang w:val="fr-FR"/>
        </w:rPr>
      </w:pPr>
      <w:r w:rsidRPr="003A55EF">
        <w:rPr>
          <w:lang w:val="fr-FR"/>
        </w:rPr>
        <w:t xml:space="preserve">Comment se rendre </w:t>
      </w:r>
      <w:r w:rsidRPr="003A55EF">
        <w:rPr>
          <w:sz w:val="28"/>
          <w:lang w:val="fr-FR"/>
        </w:rPr>
        <w:t>légitime</w:t>
      </w:r>
      <w:r w:rsidRPr="003A55EF">
        <w:rPr>
          <w:lang w:val="fr-FR"/>
        </w:rPr>
        <w:t xml:space="preserve"> dans l’utilisation de l’anglais dans sa </w:t>
      </w:r>
      <w:r w:rsidRPr="003A55EF">
        <w:rPr>
          <w:sz w:val="28"/>
          <w:lang w:val="fr-FR"/>
        </w:rPr>
        <w:t xml:space="preserve">vie professionnelle </w:t>
      </w:r>
      <w:r w:rsidRPr="003A55EF">
        <w:rPr>
          <w:lang w:val="fr-FR"/>
        </w:rPr>
        <w:t xml:space="preserve">alors qu’initialement le </w:t>
      </w:r>
      <w:r w:rsidRPr="003A55EF">
        <w:rPr>
          <w:sz w:val="28"/>
          <w:lang w:val="fr-FR"/>
        </w:rPr>
        <w:t>contexte</w:t>
      </w:r>
      <w:r w:rsidRPr="003A55EF">
        <w:rPr>
          <w:lang w:val="fr-FR"/>
        </w:rPr>
        <w:t xml:space="preserve"> ne permet pas d’atteindre le niveau optimal pour cela ?</w:t>
      </w:r>
    </w:p>
    <w:p w:rsidR="008A1778" w:rsidRPr="003A55EF" w:rsidRDefault="008A1778" w:rsidP="008A1778">
      <w:pPr>
        <w:rPr>
          <w:lang w:val="fr-FR"/>
        </w:rPr>
      </w:pPr>
      <w:r w:rsidRPr="003A55EF">
        <w:rPr>
          <w:lang w:val="fr-FR"/>
        </w:rPr>
        <w:t xml:space="preserve">J’entends par contexte le temps et les moyens. Je considère en effet que pour que je progresse </w:t>
      </w:r>
      <w:proofErr w:type="spellStart"/>
      <w:r w:rsidRPr="003A55EF">
        <w:rPr>
          <w:lang w:val="fr-FR"/>
        </w:rPr>
        <w:t>suffisament</w:t>
      </w:r>
      <w:proofErr w:type="spellEnd"/>
      <w:r w:rsidRPr="003A55EF">
        <w:rPr>
          <w:lang w:val="fr-FR"/>
        </w:rPr>
        <w:t xml:space="preserve"> d’ici la mission et la vie </w:t>
      </w:r>
      <w:proofErr w:type="spellStart"/>
      <w:r w:rsidRPr="003A55EF">
        <w:rPr>
          <w:lang w:val="fr-FR"/>
        </w:rPr>
        <w:t>profesionnelle</w:t>
      </w:r>
      <w:proofErr w:type="spellEnd"/>
      <w:r w:rsidRPr="003A55EF">
        <w:rPr>
          <w:lang w:val="fr-FR"/>
        </w:rPr>
        <w:t>, il faudrait que je sois dans un contexte anglophone ou que j’aie plus de temps.  L’</w:t>
      </w:r>
      <w:r w:rsidR="009C4F5B" w:rsidRPr="003A55EF">
        <w:rPr>
          <w:lang w:val="fr-FR"/>
        </w:rPr>
        <w:t xml:space="preserve">idée est donc d’éviter d’avoir des lacunes visibles et de développer un comportement qui traduise une maîtrise de l’anglais. </w:t>
      </w:r>
    </w:p>
    <w:p w:rsidR="009C4F5B" w:rsidRPr="003A55EF" w:rsidRDefault="009C4F5B" w:rsidP="004019A2">
      <w:pPr>
        <w:pStyle w:val="Titre3"/>
        <w:rPr>
          <w:lang w:val="fr-FR"/>
        </w:rPr>
      </w:pPr>
      <w:r w:rsidRPr="003A55EF">
        <w:rPr>
          <w:lang w:val="fr-FR"/>
        </w:rPr>
        <w:t>Lacunes à supprimer :</w:t>
      </w:r>
    </w:p>
    <w:p w:rsidR="009C4F5B" w:rsidRPr="003A55EF" w:rsidRDefault="009C4F5B" w:rsidP="008A1778">
      <w:pPr>
        <w:rPr>
          <w:lang w:val="fr-FR"/>
        </w:rPr>
      </w:pPr>
      <w:r w:rsidRPr="003A55EF">
        <w:rPr>
          <w:lang w:val="fr-FR"/>
        </w:rPr>
        <w:t>-</w:t>
      </w:r>
      <w:r w:rsidRPr="003A55EF">
        <w:rPr>
          <w:sz w:val="28"/>
          <w:lang w:val="fr-FR"/>
        </w:rPr>
        <w:t>grammaire</w:t>
      </w:r>
      <w:r w:rsidRPr="003A55EF">
        <w:rPr>
          <w:lang w:val="fr-FR"/>
        </w:rPr>
        <w:t xml:space="preserve"> (je ne connais toujours pas vraiment les bases)</w:t>
      </w:r>
    </w:p>
    <w:p w:rsidR="009C4F5B" w:rsidRPr="003A55EF" w:rsidRDefault="009C4F5B" w:rsidP="008A1778">
      <w:pPr>
        <w:rPr>
          <w:lang w:val="fr-FR"/>
        </w:rPr>
      </w:pPr>
      <w:r w:rsidRPr="003A55EF">
        <w:rPr>
          <w:lang w:val="fr-FR"/>
        </w:rPr>
        <w:t>-</w:t>
      </w:r>
      <w:r w:rsidRPr="003A55EF">
        <w:rPr>
          <w:sz w:val="28"/>
          <w:lang w:val="fr-FR"/>
        </w:rPr>
        <w:t xml:space="preserve">compréhension orale </w:t>
      </w:r>
      <w:r w:rsidRPr="003A55EF">
        <w:rPr>
          <w:lang w:val="fr-FR"/>
        </w:rPr>
        <w:t>(mon oreille n’est pas encore assez habile pour comprendre l’anglais rapidement)</w:t>
      </w:r>
    </w:p>
    <w:p w:rsidR="009C4F5B" w:rsidRPr="003A55EF" w:rsidRDefault="009C4F5B" w:rsidP="004019A2">
      <w:pPr>
        <w:pStyle w:val="Titre3"/>
        <w:rPr>
          <w:lang w:val="fr-FR"/>
        </w:rPr>
      </w:pPr>
      <w:r w:rsidRPr="003A55EF">
        <w:rPr>
          <w:lang w:val="fr-FR"/>
        </w:rPr>
        <w:t>Développement personnel :</w:t>
      </w:r>
    </w:p>
    <w:p w:rsidR="004019A2" w:rsidRPr="003A55EF" w:rsidRDefault="004019A2" w:rsidP="004019A2">
      <w:pPr>
        <w:rPr>
          <w:lang w:val="fr-FR"/>
        </w:rPr>
      </w:pPr>
      <w:r w:rsidRPr="003A55EF">
        <w:rPr>
          <w:lang w:val="fr-FR"/>
        </w:rPr>
        <w:t>-</w:t>
      </w:r>
      <w:r w:rsidRPr="003A55EF">
        <w:rPr>
          <w:sz w:val="28"/>
          <w:lang w:val="fr-FR"/>
        </w:rPr>
        <w:t xml:space="preserve">motivation </w:t>
      </w:r>
      <w:r w:rsidRPr="003A55EF">
        <w:rPr>
          <w:lang w:val="fr-FR"/>
        </w:rPr>
        <w:t>(pour rendre l’apprentissage plus efficace et donc rapide)</w:t>
      </w:r>
    </w:p>
    <w:p w:rsidR="009C4F5B" w:rsidRPr="003A55EF" w:rsidRDefault="009C4F5B" w:rsidP="008A1778">
      <w:pPr>
        <w:rPr>
          <w:lang w:val="fr-FR"/>
        </w:rPr>
      </w:pPr>
      <w:r w:rsidRPr="003A55EF">
        <w:rPr>
          <w:lang w:val="fr-FR"/>
        </w:rPr>
        <w:t>-</w:t>
      </w:r>
      <w:r w:rsidRPr="003A55EF">
        <w:rPr>
          <w:sz w:val="28"/>
          <w:lang w:val="fr-FR"/>
        </w:rPr>
        <w:t xml:space="preserve">confiance en moi </w:t>
      </w:r>
      <w:r w:rsidRPr="003A55EF">
        <w:rPr>
          <w:lang w:val="fr-FR"/>
        </w:rPr>
        <w:t>(je n’ai pas l’assurance nécessaire pour traduire une maîtrise de la langue)</w:t>
      </w:r>
    </w:p>
    <w:p w:rsidR="004019A2" w:rsidRPr="003A55EF" w:rsidRDefault="004019A2" w:rsidP="008A1778">
      <w:pPr>
        <w:rPr>
          <w:lang w:val="fr-FR"/>
        </w:rPr>
      </w:pPr>
    </w:p>
    <w:p w:rsidR="004019A2" w:rsidRPr="003A55EF" w:rsidRDefault="004019A2" w:rsidP="004019A2">
      <w:pPr>
        <w:pStyle w:val="Titre2"/>
        <w:rPr>
          <w:lang w:val="fr-FR"/>
        </w:rPr>
      </w:pPr>
      <w:r w:rsidRPr="003A55EF">
        <w:rPr>
          <w:noProof/>
          <w:lang w:val="fr-FR" w:eastAsia="fr-FR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-647065</wp:posOffset>
            </wp:positionH>
            <wp:positionV relativeFrom="paragraph">
              <wp:posOffset>408305</wp:posOffset>
            </wp:positionV>
            <wp:extent cx="2721610" cy="1786255"/>
            <wp:effectExtent l="19050" t="0" r="2540" b="0"/>
            <wp:wrapTight wrapText="bothSides">
              <wp:wrapPolygon edited="0">
                <wp:start x="-151" y="0"/>
                <wp:lineTo x="-151" y="21423"/>
                <wp:lineTo x="21620" y="21423"/>
                <wp:lineTo x="21620" y="0"/>
                <wp:lineTo x="-151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93" t="17966" r="66734" b="44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1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55EF">
        <w:rPr>
          <w:noProof/>
          <w:lang w:val="fr-FR" w:eastAsia="fr-F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429895</wp:posOffset>
            </wp:positionV>
            <wp:extent cx="4255135" cy="1796415"/>
            <wp:effectExtent l="19050" t="0" r="0" b="0"/>
            <wp:wrapTight wrapText="bothSides">
              <wp:wrapPolygon edited="0">
                <wp:start x="-97" y="0"/>
                <wp:lineTo x="-97" y="21302"/>
                <wp:lineTo x="21565" y="21302"/>
                <wp:lineTo x="21565" y="0"/>
                <wp:lineTo x="-97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8378" t="18824" r="32404" b="44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3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4F5B" w:rsidRPr="003A55EF">
        <w:rPr>
          <w:lang w:val="fr-FR"/>
        </w:rPr>
        <w:t>Organisation de l’apprentissage :</w:t>
      </w:r>
    </w:p>
    <w:p w:rsidR="009C4F5B" w:rsidRPr="003A55EF" w:rsidRDefault="009C4F5B" w:rsidP="008A1778">
      <w:pPr>
        <w:rPr>
          <w:lang w:val="fr-FR"/>
        </w:rPr>
      </w:pPr>
      <w:r w:rsidRPr="003A55EF">
        <w:rPr>
          <w:lang w:val="fr-FR"/>
        </w:rPr>
        <w:lastRenderedPageBreak/>
        <w:t xml:space="preserve">L’apprentissage de la grammaire et de la compréhension orale permettra de supprimer les lacunes mais aussi de créer des occasions de test des pôles motivation et confiance. </w:t>
      </w:r>
    </w:p>
    <w:p w:rsidR="004019A2" w:rsidRPr="003A55EF" w:rsidRDefault="004019A2" w:rsidP="008A1778">
      <w:pPr>
        <w:rPr>
          <w:lang w:val="fr-FR"/>
        </w:rPr>
      </w:pPr>
    </w:p>
    <w:p w:rsidR="009C4F5B" w:rsidRPr="003A55EF" w:rsidRDefault="009C4F5B" w:rsidP="004019A2">
      <w:pPr>
        <w:pStyle w:val="Titre2"/>
        <w:rPr>
          <w:lang w:val="fr-FR"/>
        </w:rPr>
      </w:pPr>
      <w:r w:rsidRPr="003A55EF">
        <w:rPr>
          <w:lang w:val="fr-FR"/>
        </w:rPr>
        <w:t>Moyens utilisés :</w:t>
      </w:r>
    </w:p>
    <w:p w:rsidR="009C4F5B" w:rsidRPr="003A55EF" w:rsidRDefault="009C4F5B" w:rsidP="008A1778">
      <w:pPr>
        <w:rPr>
          <w:lang w:val="fr-FR"/>
        </w:rPr>
      </w:pPr>
      <w:r w:rsidRPr="003A55EF">
        <w:rPr>
          <w:lang w:val="fr-FR"/>
        </w:rPr>
        <w:t xml:space="preserve">Grammaire : exercices de bases conjugaison, </w:t>
      </w:r>
      <w:proofErr w:type="spellStart"/>
      <w:r w:rsidRPr="003A55EF">
        <w:rPr>
          <w:lang w:val="fr-FR"/>
        </w:rPr>
        <w:t>prépostions</w:t>
      </w:r>
      <w:proofErr w:type="spellEnd"/>
      <w:r w:rsidRPr="003A55EF">
        <w:rPr>
          <w:lang w:val="fr-FR"/>
        </w:rPr>
        <w:t>, …</w:t>
      </w:r>
    </w:p>
    <w:p w:rsidR="009C4F5B" w:rsidRPr="003A55EF" w:rsidRDefault="009C4F5B" w:rsidP="008A1778">
      <w:pPr>
        <w:rPr>
          <w:lang w:val="fr-FR"/>
        </w:rPr>
      </w:pPr>
      <w:r w:rsidRPr="003A55EF">
        <w:rPr>
          <w:lang w:val="fr-FR"/>
        </w:rPr>
        <w:t>Compréhension orale : Visionnage de vidéos rapportant au design, séries en VO</w:t>
      </w:r>
    </w:p>
    <w:p w:rsidR="009C4F5B" w:rsidRPr="003A55EF" w:rsidRDefault="009C4F5B" w:rsidP="008A1778">
      <w:pPr>
        <w:rPr>
          <w:lang w:val="fr-FR"/>
        </w:rPr>
      </w:pPr>
      <w:r w:rsidRPr="003A55EF">
        <w:rPr>
          <w:lang w:val="fr-FR"/>
        </w:rPr>
        <w:t xml:space="preserve">Motivation : Identification progressive des freins et des moteurs de mon apprentissage. Respect des objectifs ou non, pourquoi ? Eléments motivants ? </w:t>
      </w:r>
    </w:p>
    <w:p w:rsidR="009C4F5B" w:rsidRPr="003A55EF" w:rsidRDefault="009C4F5B" w:rsidP="004019A2">
      <w:pPr>
        <w:rPr>
          <w:lang w:val="fr-FR"/>
        </w:rPr>
      </w:pPr>
      <w:r w:rsidRPr="003A55EF">
        <w:rPr>
          <w:lang w:val="fr-FR"/>
        </w:rPr>
        <w:t>Confiance en moi : Mise en situation réelles, confrontations, répertoire des différents éléments qui m’ont donné confiance ou qui m’</w:t>
      </w:r>
      <w:r w:rsidR="004019A2" w:rsidRPr="003A55EF">
        <w:rPr>
          <w:lang w:val="fr-FR"/>
        </w:rPr>
        <w:t xml:space="preserve">ont </w:t>
      </w:r>
      <w:proofErr w:type="gramStart"/>
      <w:r w:rsidR="004019A2" w:rsidRPr="003A55EF">
        <w:rPr>
          <w:lang w:val="fr-FR"/>
        </w:rPr>
        <w:t>bridés</w:t>
      </w:r>
      <w:proofErr w:type="gramEnd"/>
      <w:r w:rsidR="004019A2" w:rsidRPr="003A55EF">
        <w:rPr>
          <w:lang w:val="fr-FR"/>
        </w:rPr>
        <w:t>.</w:t>
      </w:r>
    </w:p>
    <w:p w:rsidR="004019A2" w:rsidRPr="003A55EF" w:rsidRDefault="004019A2" w:rsidP="004019A2">
      <w:pPr>
        <w:rPr>
          <w:lang w:val="fr-FR"/>
        </w:rPr>
      </w:pPr>
    </w:p>
    <w:p w:rsidR="009C4F5B" w:rsidRPr="003A55EF" w:rsidRDefault="009C4F5B" w:rsidP="004019A2">
      <w:pPr>
        <w:pStyle w:val="Titre2"/>
        <w:rPr>
          <w:lang w:val="fr-FR"/>
        </w:rPr>
      </w:pPr>
      <w:r w:rsidRPr="003A55EF">
        <w:rPr>
          <w:lang w:val="fr-FR"/>
        </w:rPr>
        <w:t>Evaluation de la progression :</w:t>
      </w:r>
    </w:p>
    <w:p w:rsidR="009C4F5B" w:rsidRPr="003A55EF" w:rsidRDefault="001479F0" w:rsidP="008A1778">
      <w:pPr>
        <w:rPr>
          <w:lang w:val="fr-FR"/>
        </w:rPr>
      </w:pPr>
      <w:r>
        <w:rPr>
          <w:lang w:val="fr-FR"/>
        </w:rPr>
        <w:t>Grammaire</w:t>
      </w:r>
      <w:r w:rsidR="004019A2" w:rsidRPr="003A55EF">
        <w:rPr>
          <w:lang w:val="fr-FR"/>
        </w:rPr>
        <w:t xml:space="preserve"> : évaluation sur les exercices, tests de niveaux</w:t>
      </w:r>
    </w:p>
    <w:p w:rsidR="004019A2" w:rsidRPr="003A55EF" w:rsidRDefault="004019A2" w:rsidP="008A1778">
      <w:pPr>
        <w:rPr>
          <w:lang w:val="fr-FR"/>
        </w:rPr>
      </w:pPr>
      <w:r w:rsidRPr="003A55EF">
        <w:rPr>
          <w:lang w:val="fr-FR"/>
        </w:rPr>
        <w:t>Compréhension orale : notation de chaque vidéo/série en fonction de sa difficulté (sous-titres, rapidité, accent, …) puis notation de ma compréhension (non compris le sujet/compris globalement le sujet/compris le sujet et capable de retranscrire quelques éléments/compris en détails). Création d’une courbe liant les deux notations.</w:t>
      </w:r>
    </w:p>
    <w:p w:rsidR="004019A2" w:rsidRPr="003A55EF" w:rsidRDefault="004019A2" w:rsidP="008A1778">
      <w:pPr>
        <w:rPr>
          <w:lang w:val="fr-FR"/>
        </w:rPr>
      </w:pPr>
      <w:r w:rsidRPr="003A55EF">
        <w:rPr>
          <w:lang w:val="fr-FR"/>
        </w:rPr>
        <w:t xml:space="preserve">Motivation : les objectifs ont-ils été respectés ? </w:t>
      </w:r>
    </w:p>
    <w:p w:rsidR="008A1778" w:rsidRPr="003A55EF" w:rsidRDefault="004019A2" w:rsidP="008A1778">
      <w:pPr>
        <w:rPr>
          <w:lang w:val="fr-FR"/>
        </w:rPr>
      </w:pPr>
      <w:r w:rsidRPr="003A55EF">
        <w:rPr>
          <w:lang w:val="fr-FR"/>
        </w:rPr>
        <w:t xml:space="preserve">Confiance : </w:t>
      </w:r>
      <w:r w:rsidR="001A6F91" w:rsidRPr="003A55EF">
        <w:rPr>
          <w:lang w:val="fr-FR"/>
        </w:rPr>
        <w:t xml:space="preserve">Avoir confiance en soi = être assuré de ses possibilités. </w:t>
      </w:r>
      <w:r w:rsidR="003A55EF">
        <w:rPr>
          <w:lang w:val="fr-FR"/>
        </w:rPr>
        <w:t xml:space="preserve">Après des recherches, une </w:t>
      </w:r>
      <w:proofErr w:type="spellStart"/>
      <w:r w:rsidR="003A55EF">
        <w:rPr>
          <w:lang w:val="fr-FR"/>
        </w:rPr>
        <w:t>méthose</w:t>
      </w:r>
      <w:proofErr w:type="spellEnd"/>
      <w:r w:rsidR="003A55EF">
        <w:rPr>
          <w:lang w:val="fr-FR"/>
        </w:rPr>
        <w:t xml:space="preserve"> semble être souvent utilisée pour mesurer la confiance en soi : l’</w:t>
      </w:r>
      <w:r w:rsidR="001A6F91" w:rsidRPr="003A55EF">
        <w:rPr>
          <w:lang w:val="fr-FR"/>
        </w:rPr>
        <w:t>Echelle de Rosenberg</w:t>
      </w:r>
      <w:r w:rsidR="003A55EF">
        <w:rPr>
          <w:lang w:val="fr-FR"/>
        </w:rPr>
        <w:t xml:space="preserve">. </w:t>
      </w:r>
      <w:r w:rsidR="001479F0">
        <w:rPr>
          <w:lang w:val="fr-FR"/>
        </w:rPr>
        <w:t>Je l’ai modifiée pour qu’elle s’adapte à l’apprentissage de la langue :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>Je pense que l’anglais me valorise, au moins autant que n’importe qui d’autre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 xml:space="preserve">Je pense que je possède un certain nombre de bonnes </w:t>
      </w:r>
      <w:proofErr w:type="spellStart"/>
      <w:r w:rsidRPr="003A55EF">
        <w:rPr>
          <w:i/>
          <w:lang w:val="fr-FR"/>
        </w:rPr>
        <w:t>capacities</w:t>
      </w:r>
      <w:proofErr w:type="spellEnd"/>
      <w:r w:rsidRPr="003A55EF">
        <w:rPr>
          <w:i/>
          <w:lang w:val="fr-FR"/>
        </w:rPr>
        <w:t xml:space="preserve">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 xml:space="preserve">Tout bien considéré, je suis portée à penser que mon anglais est </w:t>
      </w:r>
      <w:proofErr w:type="spellStart"/>
      <w:r w:rsidRPr="003A55EF">
        <w:rPr>
          <w:i/>
          <w:lang w:val="fr-FR"/>
        </w:rPr>
        <w:t>mediocre</w:t>
      </w:r>
      <w:proofErr w:type="spellEnd"/>
      <w:r w:rsidRPr="003A55EF">
        <w:rPr>
          <w:i/>
          <w:lang w:val="fr-FR"/>
        </w:rPr>
        <w:t xml:space="preserve">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>Je pense que je suis capable d’évoluer en anglais aussi bien que la majorité des gens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>Je sens peu de raisons d’être fière de mes connaissances en anglais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>J’ai une attitude positive vis-à-vis de mon apprentissage de l’anglais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>Dans l’ensemble, je suis satisfaite de mon anglais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>J’aimerais être plus respectueuse envers mes connaissances en anglais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>Parfois je me sens vraiment dépassée en anglais 1-2-3-4</w:t>
      </w:r>
    </w:p>
    <w:p w:rsidR="003A55EF" w:rsidRPr="003A55EF" w:rsidRDefault="003A55EF" w:rsidP="003A55EF">
      <w:pPr>
        <w:spacing w:before="0" w:after="0" w:line="360" w:lineRule="auto"/>
        <w:rPr>
          <w:i/>
          <w:lang w:val="fr-FR"/>
        </w:rPr>
      </w:pPr>
      <w:r w:rsidRPr="003A55EF">
        <w:rPr>
          <w:i/>
          <w:lang w:val="fr-FR"/>
        </w:rPr>
        <w:t>Il m’arrive de penser que je suis nulle en anglais 1-2-3-4</w:t>
      </w:r>
    </w:p>
    <w:p w:rsidR="001A6F91" w:rsidRPr="008A1778" w:rsidRDefault="001A6F91" w:rsidP="003A55EF">
      <w:pPr>
        <w:spacing w:before="0" w:after="0"/>
      </w:pPr>
    </w:p>
    <w:sectPr w:rsidR="001A6F91" w:rsidRPr="008A1778" w:rsidSect="00AB2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F02750"/>
    <w:rsid w:val="001479F0"/>
    <w:rsid w:val="001A6F91"/>
    <w:rsid w:val="0034657E"/>
    <w:rsid w:val="003A55EF"/>
    <w:rsid w:val="004019A2"/>
    <w:rsid w:val="005033F1"/>
    <w:rsid w:val="008A1778"/>
    <w:rsid w:val="009C4F5B"/>
    <w:rsid w:val="00AB25AB"/>
    <w:rsid w:val="00C21B9B"/>
    <w:rsid w:val="00CE483B"/>
    <w:rsid w:val="00F0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778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A1778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A1778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1778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177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177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1778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1778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177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177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2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750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A1778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A1778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A1778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8A1778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8A1778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8A1778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8A1778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A1778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A1778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A1778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8A1778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A1778"/>
    <w:rPr>
      <w:b/>
      <w:bCs/>
      <w:color w:val="365F91" w:themeColor="accent1" w:themeShade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1778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A1778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8A1778"/>
    <w:rPr>
      <w:b/>
      <w:bCs/>
    </w:rPr>
  </w:style>
  <w:style w:type="character" w:styleId="Accentuation">
    <w:name w:val="Emphasis"/>
    <w:uiPriority w:val="20"/>
    <w:qFormat/>
    <w:rsid w:val="008A1778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8A1778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A1778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A177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A1778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A1778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177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1778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8A1778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8A1778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8A1778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8A1778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8A1778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A177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7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6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7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Mylène Roche</dc:creator>
  <cp:lastModifiedBy>Mylène Roche</cp:lastModifiedBy>
  <cp:revision>7</cp:revision>
  <dcterms:created xsi:type="dcterms:W3CDTF">2013-09-23T09:25:00Z</dcterms:created>
  <dcterms:modified xsi:type="dcterms:W3CDTF">2013-09-27T17:14:00Z</dcterms:modified>
</cp:coreProperties>
</file>